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Longmont Times Call Letter </w:t>
      </w:r>
    </w:p>
    <w:p w:rsidR="00000000" w:rsidDel="00000000" w:rsidP="00000000" w:rsidRDefault="00000000" w:rsidRPr="00000000" w14:paraId="00000002">
      <w:pPr>
        <w:rPr/>
      </w:pPr>
      <w:r w:rsidDel="00000000" w:rsidR="00000000" w:rsidRPr="00000000">
        <w:rPr>
          <w:rtl w:val="0"/>
        </w:rPr>
        <w:t xml:space="preserve">Peg Brown and Edwina Salazar</w:t>
      </w:r>
    </w:p>
    <w:p w:rsidR="00000000" w:rsidDel="00000000" w:rsidP="00000000" w:rsidRDefault="00000000" w:rsidRPr="00000000" w14:paraId="00000003">
      <w:pPr>
        <w:rPr/>
      </w:pPr>
      <w:r w:rsidDel="00000000" w:rsidR="00000000" w:rsidRPr="00000000">
        <w:rPr>
          <w:rtl w:val="0"/>
        </w:rPr>
        <w:t xml:space="preserve">Februrary 3,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hyperlink r:id="rId6">
        <w:r w:rsidDel="00000000" w:rsidR="00000000" w:rsidRPr="00000000">
          <w:rPr>
            <w:color w:val="1155cc"/>
            <w:u w:val="single"/>
            <w:rtl w:val="0"/>
          </w:rPr>
          <w:t xml:space="preserve">https://www.timescall.com/2026/02/03/letters-st-vrain-storytellers-elders-deserve-respect-ice-ignoring-our-rights/?share=igsrwntneesttegrcrrg</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20" w:line="408" w:lineRule="auto"/>
        <w:rPr>
          <w:rFonts w:ascii="Helvetica" w:cs="Helvetica" w:eastAsia="Helvetica" w:hAnsi="Helvetica"/>
          <w:sz w:val="21"/>
          <w:szCs w:val="21"/>
        </w:rPr>
      </w:pPr>
      <w:r w:rsidDel="00000000" w:rsidR="00000000" w:rsidRPr="00000000">
        <w:rPr>
          <w:rFonts w:ascii="Helvetica" w:cs="Helvetica" w:eastAsia="Helvetica" w:hAnsi="Helvetica"/>
          <w:sz w:val="21"/>
          <w:szCs w:val="21"/>
          <w:rtl w:val="0"/>
        </w:rPr>
        <w:t xml:space="preserve">By </w:t>
      </w:r>
      <w:hyperlink r:id="rId7">
        <w:r w:rsidDel="00000000" w:rsidR="00000000" w:rsidRPr="00000000">
          <w:rPr>
            <w:rFonts w:ascii="Helvetica" w:cs="Helvetica" w:eastAsia="Helvetica" w:hAnsi="Helvetica"/>
            <w:b w:val="1"/>
            <w:bCs w:val="1"/>
            <w:color w:val="3f51b5"/>
            <w:sz w:val="21"/>
            <w:szCs w:val="21"/>
            <w:rtl w:val="0"/>
          </w:rPr>
          <w:t xml:space="preserve">Times-Call letters to the editor</w:t>
        </w:r>
      </w:hyperlink>
      <w:r w:rsidDel="00000000" w:rsidR="00000000" w:rsidRPr="00000000">
        <w:rPr>
          <w:rFonts w:ascii="Helvetica" w:cs="Helvetica" w:eastAsia="Helvetica" w:hAnsi="Helvetica"/>
          <w:sz w:val="21"/>
          <w:szCs w:val="21"/>
          <w:rtl w:val="0"/>
        </w:rPr>
        <w:t xml:space="preserve"> | opinion@times-call.com</w:t>
      </w:r>
    </w:p>
    <w:p w:rsidR="00000000" w:rsidDel="00000000" w:rsidP="00000000" w:rsidRDefault="00000000" w:rsidRPr="00000000" w14:paraId="00000008">
      <w:pPr>
        <w:spacing w:after="220" w:line="342.8568" w:lineRule="auto"/>
        <w:rPr>
          <w:rFonts w:ascii="Helvetica" w:cs="Helvetica" w:eastAsia="Helvetica" w:hAnsi="Helvetica"/>
        </w:rPr>
      </w:pPr>
      <w:r w:rsidDel="00000000" w:rsidR="00000000" w:rsidRPr="00000000">
        <w:rPr>
          <w:rFonts w:ascii="Helvetica" w:cs="Helvetica" w:eastAsia="Helvetica" w:hAnsi="Helvetica"/>
          <w:rtl w:val="0"/>
        </w:rPr>
        <w:t xml:space="preserve">PUBLISHED: February 3, 2026 at 6:12 AM MST</w:t>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afafa" w:val="clear"/>
        <w:spacing w:after="0" w:before="0" w:line="288" w:lineRule="auto"/>
        <w:rPr>
          <w:rFonts w:ascii="Helvetica" w:cs="Helvetica" w:eastAsia="Helvetica" w:hAnsi="Helvetica"/>
          <w:b w:val="1"/>
          <w:bCs w:val="1"/>
          <w:color w:val="000000"/>
          <w:sz w:val="23"/>
          <w:szCs w:val="23"/>
        </w:rPr>
      </w:pPr>
      <w:bookmarkStart w:colFirst="0" w:colLast="0" w:name="_12dts3n7b083" w:id="0"/>
      <w:bookmarkEnd w:id="0"/>
      <w:r w:rsidDel="00000000" w:rsidR="00000000" w:rsidRPr="00000000">
        <w:rPr>
          <w:rFonts w:ascii="Helvetica" w:cs="Helvetica" w:eastAsia="Helvetica" w:hAnsi="Helvetica"/>
          <w:b w:val="1"/>
          <w:bCs w:val="1"/>
          <w:color w:val="000000"/>
          <w:sz w:val="23"/>
          <w:szCs w:val="23"/>
          <w:rtl w:val="0"/>
        </w:rPr>
        <w:t xml:space="preserve">St. Vrain Valley Storytellers celebrates 25 years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This year marks the 25th anniversary of St. Vrain Valley Storytellers — a remarkable milestone that speaks to the enduring power of stories in shaping the young minds of our community. Over the past quarter-century, this nonprofit organization has remained steadfast in its mission: to promote learning and discovery for kindergarten through fifth grade students in the St. Vrain Valley School District. Through the art of oral storytelling, generations of trained volunteers have told stories that spark imaginations, teach empathy and build bridges across differences.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During our 2024-25 year, we served 17 schools and 187 classrooms and told stories to 4,647 students! You can find our 53 volunteers throughout schools in the St. Vrain Valley School District. If you would like to learn more about us, go to </w:t>
      </w:r>
      <w:hyperlink r:id="rId8">
        <w:r w:rsidDel="00000000" w:rsidR="00000000" w:rsidRPr="00000000">
          <w:rPr>
            <w:rFonts w:ascii="Helvetica" w:cs="Helvetica" w:eastAsia="Helvetica" w:hAnsi="Helvetica"/>
            <w:color w:val="3f51b5"/>
            <w:sz w:val="23"/>
            <w:szCs w:val="23"/>
            <w:rtl w:val="0"/>
          </w:rPr>
          <w:t xml:space="preserve">svvsstorytellers.org</w:t>
        </w:r>
      </w:hyperlink>
      <w:r w:rsidDel="00000000" w:rsidR="00000000" w:rsidRPr="00000000">
        <w:rPr>
          <w:rFonts w:ascii="Helvetica" w:cs="Helvetica" w:eastAsia="Helvetica" w:hAnsi="Helvetica"/>
          <w:sz w:val="23"/>
          <w:szCs w:val="23"/>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There is great reward for our volunteers, many of whom are retired. Here’s what a few wrote for our 25th anniversary: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“Magic shows up. It appears in the listeners eyes, in the quiet that may settle in and it is palpable. To be a good storyteller, you need to be delighted to share your story.”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“…I wish I had discovered storytelling earlier. It changed my life, and I hope that in some small way I have returned the favor.”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St. Vrain Valley Storytellers remains true to the values that have guided every story told: fostering understanding of diversity and inclusion, nurturing intergenerational connections and empowering each child to find meaning and wonder in words.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sz w:val="23"/>
          <w:szCs w:val="23"/>
        </w:rPr>
      </w:pPr>
      <w:r w:rsidDel="00000000" w:rsidR="00000000" w:rsidRPr="00000000">
        <w:rPr>
          <w:rFonts w:ascii="Helvetica" w:cs="Helvetica" w:eastAsia="Helvetica" w:hAnsi="Helvetica"/>
          <w:sz w:val="23"/>
          <w:szCs w:val="23"/>
          <w:rtl w:val="0"/>
        </w:rPr>
        <w:t xml:space="preserve">As we celebrate this silver anniversary, we honor the stories from all around the world that have moved us and our storytellers who continue to inspire future generations. Here’s to 25 years of magic and wisdom, and the enduring power of storytelling — and to many more stories yet to be told in the St. Vrain Valley!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afafa" w:val="clear"/>
        <w:spacing w:after="240" w:line="392.7264" w:lineRule="auto"/>
        <w:rPr>
          <w:rFonts w:ascii="Helvetica" w:cs="Helvetica" w:eastAsia="Helvetica" w:hAnsi="Helvetica"/>
          <w:i w:val="1"/>
          <w:iCs w:val="1"/>
          <w:sz w:val="23"/>
          <w:szCs w:val="23"/>
        </w:rPr>
      </w:pPr>
      <w:r w:rsidDel="00000000" w:rsidR="00000000" w:rsidRPr="00000000">
        <w:rPr>
          <w:rFonts w:ascii="Helvetica" w:cs="Helvetica" w:eastAsia="Helvetica" w:hAnsi="Helvetica"/>
          <w:i w:val="1"/>
          <w:iCs w:val="1"/>
          <w:sz w:val="23"/>
          <w:szCs w:val="23"/>
          <w:rtl w:val="0"/>
        </w:rPr>
        <w:t xml:space="preserve">Edwina Salazar and Peg Brown, Longmont</w:t>
      </w:r>
    </w:p>
    <w:p w:rsidR="00000000" w:rsidDel="00000000" w:rsidP="00000000" w:rsidRDefault="00000000" w:rsidRPr="00000000" w14:paraId="00000012">
      <w:pPr>
        <w:spacing w:line="392.7264" w:lineRule="auto"/>
        <w:rPr>
          <w:rFonts w:ascii="Helvetica" w:cs="Helvetica" w:eastAsia="Helvetica" w:hAnsi="Helvetica"/>
          <w:i w:val="1"/>
          <w:iCs w:val="1"/>
          <w:sz w:val="23"/>
          <w:szCs w:val="23"/>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imescall.com/2026/02/03/letters-st-vrain-storytellers-elders-deserve-respect-ice-ignoring-our-rights/?share=igsrwntneesttegrcrrg" TargetMode="External"/><Relationship Id="rId7" Type="http://schemas.openxmlformats.org/officeDocument/2006/relationships/hyperlink" Target="https://www.timescall.com/author/times-call-letters/" TargetMode="External"/><Relationship Id="rId8" Type="http://schemas.openxmlformats.org/officeDocument/2006/relationships/hyperlink" Target="https://svvsstorytell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